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C2" w:rsidRPr="00573C6B" w:rsidRDefault="000F51C2" w:rsidP="00BC78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3C6B">
        <w:rPr>
          <w:rFonts w:ascii="Times New Roman" w:hAnsi="Times New Roman" w:cs="Times New Roman"/>
          <w:b/>
        </w:rPr>
        <w:t>Получение услуги</w:t>
      </w:r>
      <w:r w:rsidR="00F076D1">
        <w:rPr>
          <w:rFonts w:ascii="Times New Roman" w:hAnsi="Times New Roman" w:cs="Times New Roman"/>
          <w:b/>
        </w:rPr>
        <w:t xml:space="preserve"> Социального фонда РФ</w:t>
      </w:r>
      <w:r w:rsidRPr="00573C6B">
        <w:rPr>
          <w:rFonts w:ascii="Times New Roman" w:hAnsi="Times New Roman" w:cs="Times New Roman"/>
          <w:b/>
        </w:rPr>
        <w:t>:</w:t>
      </w:r>
    </w:p>
    <w:p w:rsidR="000F51C2" w:rsidRPr="00360ECF" w:rsidRDefault="00360ECF" w:rsidP="001C2060">
      <w:pPr>
        <w:pStyle w:val="a5"/>
        <w:shd w:val="clear" w:color="auto" w:fill="FFFFFF"/>
        <w:spacing w:before="0" w:beforeAutospacing="0" w:after="240" w:afterAutospacing="0" w:line="280" w:lineRule="atLeast"/>
        <w:jc w:val="center"/>
        <w:textAlignment w:val="baseline"/>
        <w:rPr>
          <w:rFonts w:eastAsiaTheme="minorHAnsi"/>
          <w:b/>
          <w:sz w:val="22"/>
          <w:szCs w:val="22"/>
          <w:lang w:eastAsia="en-US"/>
        </w:rPr>
      </w:pPr>
      <w:r w:rsidRPr="00360ECF">
        <w:rPr>
          <w:rFonts w:eastAsiaTheme="minorHAnsi"/>
          <w:b/>
          <w:sz w:val="22"/>
          <w:szCs w:val="22"/>
          <w:lang w:eastAsia="en-US"/>
        </w:rPr>
        <w:t xml:space="preserve">Справка о </w:t>
      </w:r>
      <w:r w:rsidR="00D00291">
        <w:rPr>
          <w:rFonts w:eastAsiaTheme="minorHAnsi"/>
          <w:b/>
          <w:sz w:val="22"/>
          <w:szCs w:val="22"/>
          <w:lang w:eastAsia="en-US"/>
        </w:rPr>
        <w:t>размере пенси</w:t>
      </w:r>
      <w:r w:rsidR="0036231F">
        <w:rPr>
          <w:rFonts w:eastAsiaTheme="minorHAnsi"/>
          <w:b/>
          <w:sz w:val="22"/>
          <w:szCs w:val="22"/>
          <w:lang w:eastAsia="en-US"/>
        </w:rPr>
        <w:t>и и выплатах СФР за определенный период</w:t>
      </w:r>
      <w:r w:rsidR="00D00291">
        <w:rPr>
          <w:rFonts w:eastAsiaTheme="minorHAnsi"/>
          <w:b/>
          <w:sz w:val="22"/>
          <w:szCs w:val="22"/>
          <w:lang w:eastAsia="en-US"/>
        </w:rPr>
        <w:t>.</w:t>
      </w:r>
    </w:p>
    <w:p w:rsidR="005C21F5" w:rsidRPr="005C21F5" w:rsidRDefault="005C21F5" w:rsidP="006417FD">
      <w:pPr>
        <w:spacing w:after="120" w:line="360" w:lineRule="atLeast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Услуга предоставляется бесплатно.</w:t>
      </w:r>
    </w:p>
    <w:p w:rsidR="009A35F5" w:rsidRPr="009A35F5" w:rsidRDefault="009A35F5" w:rsidP="006417FD">
      <w:pPr>
        <w:spacing w:after="0" w:line="200" w:lineRule="atLeast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86C3B">
        <w:rPr>
          <w:rFonts w:ascii="Times New Roman" w:eastAsia="Times New Roman" w:hAnsi="Times New Roman"/>
          <w:u w:val="single"/>
          <w:lang w:eastAsia="ru-RU"/>
        </w:rPr>
        <w:t>Получение справки: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 xml:space="preserve"> в электронном виде в личном кабинете портала «</w:t>
      </w:r>
      <w:proofErr w:type="spellStart"/>
      <w:r>
        <w:rPr>
          <w:rFonts w:ascii="Times New Roman" w:eastAsia="Times New Roman" w:hAnsi="Times New Roman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lang w:eastAsia="ru-RU"/>
        </w:rPr>
        <w:t xml:space="preserve">». </w:t>
      </w:r>
      <w:r w:rsidR="006417FD" w:rsidRPr="006417FD">
        <w:rPr>
          <w:rFonts w:ascii="Times New Roman" w:eastAsia="Times New Roman" w:hAnsi="Times New Roman"/>
          <w:lang w:eastAsia="ru-RU"/>
        </w:rPr>
        <w:t>Чтобы получить справку в бумажном виде, необходимо обратиться в удо</w:t>
      </w:r>
      <w:r w:rsidR="00D00291">
        <w:rPr>
          <w:rFonts w:ascii="Times New Roman" w:eastAsia="Times New Roman" w:hAnsi="Times New Roman"/>
          <w:lang w:eastAsia="ru-RU"/>
        </w:rPr>
        <w:t>бное для Вас отделение МФЦ или C</w:t>
      </w:r>
      <w:r w:rsidR="006417FD" w:rsidRPr="006417FD">
        <w:rPr>
          <w:rFonts w:ascii="Times New Roman" w:eastAsia="Times New Roman" w:hAnsi="Times New Roman"/>
          <w:lang w:eastAsia="ru-RU"/>
        </w:rPr>
        <w:t>ФР</w:t>
      </w:r>
      <w:r w:rsidR="0036231F">
        <w:rPr>
          <w:rFonts w:ascii="Times New Roman" w:eastAsia="Times New Roman" w:hAnsi="Times New Roman"/>
          <w:lang w:eastAsia="ru-RU"/>
        </w:rPr>
        <w:t>.</w:t>
      </w:r>
    </w:p>
    <w:p w:rsidR="00D93430" w:rsidRPr="00223BE2" w:rsidRDefault="00F21D39" w:rsidP="00D00291">
      <w:pPr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39">
        <w:rPr>
          <w:rFonts w:ascii="Times New Roman" w:eastAsia="Times New Roman" w:hAnsi="Times New Roman"/>
          <w:u w:val="single"/>
          <w:lang w:eastAsia="ru-RU"/>
        </w:rPr>
        <w:t>Инструкция</w:t>
      </w:r>
      <w:r w:rsidR="00FE65FE">
        <w:rPr>
          <w:rFonts w:ascii="Times New Roman" w:eastAsia="Times New Roman" w:hAnsi="Times New Roman"/>
          <w:u w:val="single"/>
          <w:lang w:eastAsia="ru-RU"/>
        </w:rPr>
        <w:t xml:space="preserve"> по</w:t>
      </w:r>
      <w:r w:rsidRPr="00F21D39">
        <w:rPr>
          <w:rFonts w:ascii="Times New Roman" w:eastAsia="Times New Roman" w:hAnsi="Times New Roman"/>
          <w:u w:val="single"/>
          <w:lang w:eastAsia="ru-RU"/>
        </w:rPr>
        <w:t xml:space="preserve"> получени</w:t>
      </w:r>
      <w:r w:rsidR="00FE65FE">
        <w:rPr>
          <w:rFonts w:ascii="Times New Roman" w:eastAsia="Times New Roman" w:hAnsi="Times New Roman"/>
          <w:u w:val="single"/>
          <w:lang w:eastAsia="ru-RU"/>
        </w:rPr>
        <w:t>ю</w:t>
      </w:r>
      <w:r w:rsidRPr="00F21D39">
        <w:rPr>
          <w:rFonts w:ascii="Times New Roman" w:eastAsia="Times New Roman" w:hAnsi="Times New Roman"/>
          <w:u w:val="single"/>
          <w:lang w:eastAsia="ru-RU"/>
        </w:rPr>
        <w:t xml:space="preserve"> услуги</w:t>
      </w:r>
      <w:r w:rsidR="00FE65FE">
        <w:rPr>
          <w:rFonts w:ascii="Times New Roman" w:eastAsia="Times New Roman" w:hAnsi="Times New Roman"/>
          <w:u w:val="single"/>
          <w:lang w:eastAsia="ru-RU"/>
        </w:rPr>
        <w:t xml:space="preserve"> на портале </w:t>
      </w:r>
      <w:proofErr w:type="spellStart"/>
      <w:r w:rsidR="00FE65FE">
        <w:rPr>
          <w:rFonts w:ascii="Times New Roman" w:eastAsia="Times New Roman" w:hAnsi="Times New Roman"/>
          <w:u w:val="single"/>
          <w:lang w:eastAsia="ru-RU"/>
        </w:rPr>
        <w:t>Госуслуг</w:t>
      </w:r>
      <w:proofErr w:type="spellEnd"/>
      <w:r>
        <w:rPr>
          <w:rFonts w:ascii="Times New Roman" w:eastAsia="Times New Roman" w:hAnsi="Times New Roman"/>
          <w:u w:val="single"/>
          <w:lang w:eastAsia="ru-RU"/>
        </w:rPr>
        <w:t>:</w:t>
      </w:r>
    </w:p>
    <w:p w:rsidR="000F51C2" w:rsidRDefault="00D00291" w:rsidP="00D00291">
      <w:pPr>
        <w:pStyle w:val="a4"/>
        <w:numPr>
          <w:ilvl w:val="1"/>
          <w:numId w:val="5"/>
        </w:numPr>
        <w:spacing w:line="259" w:lineRule="auto"/>
        <w:ind w:left="1134" w:hanging="357"/>
        <w:contextualSpacing w:val="0"/>
        <w:jc w:val="both"/>
        <w:rPr>
          <w:rFonts w:ascii="Times New Roman" w:hAnsi="Times New Roman" w:cs="Times New Roman"/>
          <w:i/>
        </w:rPr>
      </w:pPr>
      <w:r w:rsidRPr="00674D17">
        <w:rPr>
          <w:rFonts w:ascii="Times New Roman" w:hAnsi="Times New Roman" w:cs="Times New Roman"/>
          <w:i/>
        </w:rPr>
        <w:t xml:space="preserve">«Зайдите на портал </w:t>
      </w:r>
      <w:proofErr w:type="spellStart"/>
      <w:r w:rsidRPr="00674D17">
        <w:rPr>
          <w:rFonts w:ascii="Times New Roman" w:hAnsi="Times New Roman" w:cs="Times New Roman"/>
          <w:i/>
        </w:rPr>
        <w:t>Госуслуг</w:t>
      </w:r>
      <w:proofErr w:type="spellEnd"/>
      <w:r w:rsidRPr="00674D17">
        <w:rPr>
          <w:rFonts w:ascii="Times New Roman" w:hAnsi="Times New Roman" w:cs="Times New Roman"/>
          <w:i/>
        </w:rPr>
        <w:t>: gosuslugi.ru, нажмите в верхней ст</w:t>
      </w:r>
      <w:r>
        <w:rPr>
          <w:rFonts w:ascii="Times New Roman" w:hAnsi="Times New Roman" w:cs="Times New Roman"/>
          <w:i/>
        </w:rPr>
        <w:t>роке на раздел «Справки Выписки</w:t>
      </w:r>
      <w:r w:rsidRPr="00674D17">
        <w:rPr>
          <w:rFonts w:ascii="Times New Roman" w:hAnsi="Times New Roman" w:cs="Times New Roman"/>
          <w:i/>
        </w:rPr>
        <w:t>» и выберите услугу «</w:t>
      </w:r>
      <w:r w:rsidRPr="00D00291">
        <w:rPr>
          <w:rFonts w:ascii="Times New Roman" w:hAnsi="Times New Roman" w:cs="Times New Roman"/>
          <w:i/>
        </w:rPr>
        <w:t xml:space="preserve">Справка о размере пенсии и выплатах СФР </w:t>
      </w:r>
      <w:r w:rsidR="0036231F">
        <w:rPr>
          <w:rFonts w:ascii="Times New Roman" w:hAnsi="Times New Roman" w:cs="Times New Roman"/>
          <w:i/>
        </w:rPr>
        <w:t>за определенный период</w:t>
      </w:r>
      <w:r w:rsidRPr="009862B2">
        <w:rPr>
          <w:rFonts w:ascii="Times New Roman" w:hAnsi="Times New Roman" w:cs="Times New Roman"/>
          <w:i/>
        </w:rPr>
        <w:t>»</w:t>
      </w:r>
      <w:r w:rsidRPr="00674D17">
        <w:rPr>
          <w:rFonts w:ascii="Times New Roman" w:hAnsi="Times New Roman" w:cs="Times New Roman"/>
          <w:i/>
        </w:rPr>
        <w:t>».</w:t>
      </w:r>
      <w:r w:rsidR="0036231F">
        <w:rPr>
          <w:rFonts w:ascii="Times New Roman" w:hAnsi="Times New Roman" w:cs="Times New Roman"/>
          <w:i/>
        </w:rPr>
        <w:t xml:space="preserve"> Нажмите кнопку «Начать</w:t>
      </w:r>
      <w:r w:rsidR="00223BE2" w:rsidRPr="00A35BA5">
        <w:rPr>
          <w:rFonts w:ascii="Times New Roman" w:hAnsi="Times New Roman" w:cs="Times New Roman"/>
          <w:i/>
        </w:rPr>
        <w:t>»</w:t>
      </w:r>
      <w:r w:rsidR="00A35BA5" w:rsidRPr="00A35BA5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</w:t>
      </w:r>
    </w:p>
    <w:p w:rsidR="0036231F" w:rsidRPr="0036231F" w:rsidRDefault="0036231F" w:rsidP="0036231F">
      <w:pPr>
        <w:pStyle w:val="a4"/>
        <w:spacing w:line="259" w:lineRule="auto"/>
        <w:ind w:left="0"/>
        <w:contextualSpacing w:val="0"/>
        <w:jc w:val="center"/>
        <w:rPr>
          <w:rFonts w:ascii="Times New Roman" w:hAnsi="Times New Roman" w:cs="Times New Roman"/>
        </w:rPr>
      </w:pPr>
      <w:r w:rsidRPr="0036231F">
        <w:rPr>
          <w:rFonts w:ascii="Times New Roman" w:hAnsi="Times New Roman" w:cs="Times New Roman"/>
          <w:i/>
          <w:lang w:val="en-US"/>
        </w:rPr>
        <w:drawing>
          <wp:inline distT="0" distB="0" distL="0" distR="0" wp14:anchorId="13A2738F" wp14:editId="5A380053">
            <wp:extent cx="3724275" cy="2681478"/>
            <wp:effectExtent l="190500" t="190500" r="180975" b="1955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1183" cy="26864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51C2" w:rsidRDefault="00360ECF" w:rsidP="000435E5">
      <w:pPr>
        <w:pStyle w:val="a4"/>
        <w:numPr>
          <w:ilvl w:val="1"/>
          <w:numId w:val="5"/>
        </w:numPr>
        <w:spacing w:line="259" w:lineRule="auto"/>
        <w:ind w:left="993"/>
        <w:contextualSpacing w:val="0"/>
        <w:jc w:val="both"/>
        <w:rPr>
          <w:rFonts w:ascii="Times New Roman" w:hAnsi="Times New Roman" w:cs="Times New Roman"/>
          <w:i/>
        </w:rPr>
      </w:pPr>
      <w:r w:rsidRPr="001C2060">
        <w:rPr>
          <w:rFonts w:ascii="Times New Roman" w:hAnsi="Times New Roman" w:cs="Times New Roman"/>
          <w:i/>
        </w:rPr>
        <w:t>«</w:t>
      </w:r>
      <w:r w:rsidR="0036231F">
        <w:rPr>
          <w:rFonts w:ascii="Times New Roman" w:hAnsi="Times New Roman" w:cs="Times New Roman"/>
          <w:i/>
        </w:rPr>
        <w:t>Выберите период, за который хотите получить справку</w:t>
      </w:r>
      <w:r w:rsidR="00A35BA5" w:rsidRPr="001C2060">
        <w:rPr>
          <w:rFonts w:ascii="Times New Roman" w:hAnsi="Times New Roman" w:cs="Times New Roman"/>
          <w:i/>
        </w:rPr>
        <w:t>»</w:t>
      </w:r>
      <w:r w:rsidRPr="001C2060">
        <w:rPr>
          <w:rFonts w:ascii="Times New Roman" w:hAnsi="Times New Roman" w:cs="Times New Roman"/>
          <w:i/>
        </w:rPr>
        <w:t>.</w:t>
      </w:r>
    </w:p>
    <w:p w:rsidR="0056274E" w:rsidRPr="00D00291" w:rsidRDefault="0036231F" w:rsidP="00D00291">
      <w:pPr>
        <w:pStyle w:val="a4"/>
        <w:spacing w:line="259" w:lineRule="auto"/>
        <w:ind w:left="0"/>
        <w:contextualSpacing w:val="0"/>
        <w:jc w:val="center"/>
        <w:rPr>
          <w:rFonts w:ascii="Times New Roman" w:hAnsi="Times New Roman" w:cs="Times New Roman"/>
          <w:i/>
          <w:lang w:val="en-US"/>
        </w:rPr>
      </w:pPr>
      <w:r w:rsidRPr="0036231F">
        <w:rPr>
          <w:rFonts w:ascii="Times New Roman" w:hAnsi="Times New Roman" w:cs="Times New Roman"/>
          <w:i/>
          <w:lang w:val="en-US"/>
        </w:rPr>
        <w:drawing>
          <wp:inline distT="0" distB="0" distL="0" distR="0" wp14:anchorId="05094966" wp14:editId="35485BD1">
            <wp:extent cx="3533775" cy="2661149"/>
            <wp:effectExtent l="190500" t="190500" r="180975" b="1968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1540" cy="26745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6274E" w:rsidRPr="00D00291" w:rsidRDefault="001C2060" w:rsidP="00D00291">
      <w:pPr>
        <w:pStyle w:val="a4"/>
        <w:numPr>
          <w:ilvl w:val="1"/>
          <w:numId w:val="5"/>
        </w:numPr>
        <w:ind w:left="9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Pr="00CF4469">
        <w:rPr>
          <w:rFonts w:ascii="Times New Roman" w:hAnsi="Times New Roman" w:cs="Times New Roman"/>
          <w:i/>
        </w:rPr>
        <w:t xml:space="preserve">Справка будет сформирована </w:t>
      </w:r>
      <w:r w:rsidR="00D00291">
        <w:rPr>
          <w:rFonts w:ascii="Times New Roman" w:hAnsi="Times New Roman" w:cs="Times New Roman"/>
          <w:i/>
        </w:rPr>
        <w:t>Социальным ф</w:t>
      </w:r>
      <w:r w:rsidRPr="00CF4469">
        <w:rPr>
          <w:rFonts w:ascii="Times New Roman" w:hAnsi="Times New Roman" w:cs="Times New Roman"/>
          <w:i/>
        </w:rPr>
        <w:t>ондом и направлена в Ваш личный кабинет</w:t>
      </w:r>
      <w:r>
        <w:rPr>
          <w:rFonts w:ascii="Times New Roman" w:hAnsi="Times New Roman" w:cs="Times New Roman"/>
          <w:i/>
        </w:rPr>
        <w:t>»</w:t>
      </w:r>
      <w:r w:rsidRPr="00CF4469">
        <w:rPr>
          <w:rFonts w:ascii="Times New Roman" w:hAnsi="Times New Roman" w:cs="Times New Roman"/>
          <w:i/>
        </w:rPr>
        <w:t>.</w:t>
      </w:r>
    </w:p>
    <w:p w:rsidR="003A3D2C" w:rsidRPr="00D00291" w:rsidRDefault="004E0036" w:rsidP="00D00291">
      <w:pPr>
        <w:jc w:val="center"/>
        <w:rPr>
          <w:rFonts w:ascii="Times New Roman" w:hAnsi="Times New Roman"/>
          <w:sz w:val="24"/>
          <w:szCs w:val="24"/>
        </w:rPr>
      </w:pPr>
      <w:r w:rsidRPr="004E0036">
        <w:rPr>
          <w:rFonts w:ascii="Times New Roman" w:hAnsi="Times New Roman"/>
          <w:sz w:val="24"/>
          <w:szCs w:val="24"/>
        </w:rPr>
        <w:lastRenderedPageBreak/>
        <w:drawing>
          <wp:inline distT="0" distB="0" distL="0" distR="0" wp14:anchorId="0FB6E5DC" wp14:editId="58CB9FFF">
            <wp:extent cx="3706615" cy="1524000"/>
            <wp:effectExtent l="190500" t="190500" r="198755" b="1905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9056" cy="15373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51C2" w:rsidRPr="00F31815" w:rsidRDefault="002A32A4" w:rsidP="002A32A4">
      <w:pPr>
        <w:spacing w:before="120" w:after="0"/>
        <w:jc w:val="center"/>
        <w:rPr>
          <w:rFonts w:ascii="Times New Roman" w:hAnsi="Times New Roman" w:cs="Times New Roman"/>
        </w:rPr>
      </w:pPr>
      <w:r w:rsidRPr="0034388A">
        <w:rPr>
          <w:rFonts w:ascii="Times New Roman" w:hAnsi="Times New Roman" w:cs="Times New Roman"/>
          <w:b/>
          <w:color w:val="FF0000"/>
          <w:sz w:val="44"/>
          <w:szCs w:val="44"/>
        </w:rPr>
        <w:t>!</w:t>
      </w:r>
    </w:p>
    <w:p w:rsidR="00FD3191" w:rsidRPr="003810D7" w:rsidRDefault="002A32A4" w:rsidP="003810D7">
      <w:pPr>
        <w:pStyle w:val="a4"/>
        <w:numPr>
          <w:ilvl w:val="1"/>
          <w:numId w:val="5"/>
        </w:numPr>
        <w:ind w:left="993"/>
        <w:jc w:val="both"/>
        <w:rPr>
          <w:rFonts w:ascii="Times New Roman" w:hAnsi="Times New Roman" w:cs="Times New Roman"/>
          <w:i/>
        </w:rPr>
      </w:pPr>
      <w:r w:rsidRPr="00512F59">
        <w:rPr>
          <w:rFonts w:ascii="Times New Roman" w:hAnsi="Times New Roman" w:cs="Times New Roman"/>
          <w:i/>
        </w:rPr>
        <w:t xml:space="preserve"> </w:t>
      </w:r>
      <w:r w:rsidR="00A35BA5" w:rsidRPr="00512F59">
        <w:rPr>
          <w:rFonts w:ascii="Times New Roman" w:hAnsi="Times New Roman" w:cs="Times New Roman"/>
          <w:i/>
        </w:rPr>
        <w:t>«</w:t>
      </w:r>
      <w:r w:rsidR="00512F59" w:rsidRPr="00512F59">
        <w:rPr>
          <w:rFonts w:ascii="Times New Roman" w:hAnsi="Times New Roman" w:cs="Times New Roman"/>
          <w:i/>
        </w:rPr>
        <w:t>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 с гостевого компьютера. Для удаления копий документов выделите их и нажмите одновременно комбинацию клавиш (</w:t>
      </w:r>
      <w:proofErr w:type="spellStart"/>
      <w:r w:rsidR="00512F59" w:rsidRPr="00512F59">
        <w:rPr>
          <w:rFonts w:ascii="Times New Roman" w:hAnsi="Times New Roman" w:cs="Times New Roman"/>
          <w:i/>
        </w:rPr>
        <w:t>Shift</w:t>
      </w:r>
      <w:proofErr w:type="spellEnd"/>
      <w:r w:rsidR="00512F59" w:rsidRPr="00512F59">
        <w:rPr>
          <w:rFonts w:ascii="Times New Roman" w:hAnsi="Times New Roman" w:cs="Times New Roman"/>
          <w:i/>
        </w:rPr>
        <w:t xml:space="preserve"> + </w:t>
      </w:r>
      <w:proofErr w:type="spellStart"/>
      <w:r w:rsidR="00512F59" w:rsidRPr="00512F59">
        <w:rPr>
          <w:rFonts w:ascii="Times New Roman" w:hAnsi="Times New Roman" w:cs="Times New Roman"/>
          <w:i/>
        </w:rPr>
        <w:t>Delete</w:t>
      </w:r>
      <w:proofErr w:type="spellEnd"/>
      <w:r w:rsidR="00512F59" w:rsidRPr="00512F59">
        <w:rPr>
          <w:rFonts w:ascii="Times New Roman" w:hAnsi="Times New Roman" w:cs="Times New Roman"/>
          <w:i/>
        </w:rPr>
        <w:t>). В этом случае копии удаляются без попадания в корзину. Если документы удалены клавишей «</w:t>
      </w:r>
      <w:r w:rsidR="00512F59" w:rsidRPr="00512F59">
        <w:rPr>
          <w:rFonts w:ascii="Times New Roman" w:hAnsi="Times New Roman" w:cs="Times New Roman"/>
          <w:i/>
          <w:lang w:val="en-US"/>
        </w:rPr>
        <w:t>Delete</w:t>
      </w:r>
      <w:r w:rsidR="00512F59" w:rsidRPr="00512F59">
        <w:rPr>
          <w:rFonts w:ascii="Times New Roman" w:hAnsi="Times New Roman" w:cs="Times New Roman"/>
          <w:i/>
        </w:rPr>
        <w:t>», необходимо также очистить содержимое корзины».</w:t>
      </w:r>
    </w:p>
    <w:p w:rsidR="00FD3191" w:rsidRDefault="00FD3191" w:rsidP="00184938">
      <w:pPr>
        <w:rPr>
          <w:rFonts w:ascii="Times New Roman" w:hAnsi="Times New Roman"/>
        </w:rPr>
      </w:pPr>
      <w:bookmarkStart w:id="1" w:name="_Toc73463051"/>
    </w:p>
    <w:bookmarkEnd w:id="1"/>
    <w:p w:rsidR="00D00291" w:rsidRPr="0038086A" w:rsidRDefault="00D00291" w:rsidP="00D00291">
      <w:pPr>
        <w:rPr>
          <w:rFonts w:ascii="Times New Roman" w:hAnsi="Times New Roman"/>
          <w:b/>
          <w:u w:val="single"/>
        </w:rPr>
      </w:pPr>
      <w:r w:rsidRPr="0038086A">
        <w:rPr>
          <w:rFonts w:ascii="Times New Roman" w:hAnsi="Times New Roman"/>
          <w:b/>
          <w:u w:val="single"/>
        </w:rPr>
        <w:t>Проверка статуса заявления.</w:t>
      </w:r>
    </w:p>
    <w:p w:rsidR="00D00291" w:rsidRPr="003810D7" w:rsidRDefault="00D00291" w:rsidP="003810D7">
      <w:pPr>
        <w:pStyle w:val="a4"/>
        <w:numPr>
          <w:ilvl w:val="0"/>
          <w:numId w:val="6"/>
        </w:numPr>
        <w:ind w:hanging="11"/>
        <w:rPr>
          <w:rFonts w:ascii="Times New Roman" w:hAnsi="Times New Roman"/>
          <w:i/>
        </w:rPr>
      </w:pPr>
      <w:r w:rsidRPr="00FD3191">
        <w:rPr>
          <w:rFonts w:ascii="Times New Roman" w:hAnsi="Times New Roman" w:cs="Times New Roman"/>
          <w:i/>
          <w:color w:val="231F20"/>
        </w:rPr>
        <w:t xml:space="preserve">«Нажмите на </w:t>
      </w:r>
      <w:r>
        <w:rPr>
          <w:rFonts w:ascii="Times New Roman" w:hAnsi="Times New Roman" w:cs="Times New Roman"/>
          <w:i/>
          <w:color w:val="231F20"/>
        </w:rPr>
        <w:t xml:space="preserve">главное меню </w:t>
      </w:r>
      <w:r w:rsidRPr="00FD3191">
        <w:rPr>
          <w:rFonts w:ascii="Times New Roman" w:hAnsi="Times New Roman" w:cs="Times New Roman"/>
          <w:i/>
          <w:color w:val="231F20"/>
        </w:rPr>
        <w:t xml:space="preserve">и выберите </w:t>
      </w:r>
      <w:r w:rsidRPr="00FD3191">
        <w:rPr>
          <w:rFonts w:ascii="Times New Roman" w:hAnsi="Times New Roman" w:cs="Times New Roman"/>
          <w:b/>
          <w:i/>
          <w:color w:val="0066B3"/>
        </w:rPr>
        <w:t>«Заявления»</w:t>
      </w:r>
      <w:r w:rsidRPr="00FD3191">
        <w:rPr>
          <w:rFonts w:ascii="Times New Roman" w:hAnsi="Times New Roman" w:cs="Times New Roman"/>
          <w:i/>
          <w:color w:val="231F20"/>
        </w:rPr>
        <w:t>»:</w:t>
      </w:r>
    </w:p>
    <w:p w:rsidR="00D00291" w:rsidRPr="00D00291" w:rsidRDefault="00D00291" w:rsidP="00D00291">
      <w:pPr>
        <w:pStyle w:val="a4"/>
        <w:ind w:left="0" w:hanging="11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EFF7CCA" wp14:editId="6A632BF8">
            <wp:extent cx="6296025" cy="847725"/>
            <wp:effectExtent l="190500" t="190500" r="200025" b="2000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4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00291" w:rsidRPr="00562399" w:rsidRDefault="00D00291" w:rsidP="00D00291">
      <w:pPr>
        <w:pStyle w:val="a4"/>
        <w:numPr>
          <w:ilvl w:val="0"/>
          <w:numId w:val="6"/>
        </w:numPr>
        <w:ind w:hanging="11"/>
        <w:rPr>
          <w:i/>
        </w:rPr>
      </w:pPr>
      <w:r w:rsidRPr="00FD3191">
        <w:rPr>
          <w:rFonts w:ascii="Times New Roman" w:hAnsi="Times New Roman" w:cs="Times New Roman"/>
          <w:i/>
          <w:color w:val="231F20"/>
        </w:rPr>
        <w:t>«Выберите из списка поданное заявление и нажмите на него»</w:t>
      </w:r>
      <w:r>
        <w:rPr>
          <w:rFonts w:ascii="Times New Roman" w:hAnsi="Times New Roman" w:cs="Times New Roman"/>
          <w:i/>
          <w:color w:val="231F20"/>
          <w:spacing w:val="8"/>
        </w:rPr>
        <w:t>.</w:t>
      </w:r>
    </w:p>
    <w:p w:rsidR="00D00291" w:rsidRPr="00B95532" w:rsidRDefault="00D00291" w:rsidP="00D00291">
      <w:pPr>
        <w:pStyle w:val="a4"/>
        <w:ind w:hanging="720"/>
      </w:pPr>
    </w:p>
    <w:p w:rsidR="00D00291" w:rsidRPr="00621325" w:rsidRDefault="00D00291" w:rsidP="00D00291">
      <w:pPr>
        <w:pStyle w:val="a4"/>
        <w:numPr>
          <w:ilvl w:val="0"/>
          <w:numId w:val="6"/>
        </w:numPr>
        <w:ind w:hanging="11"/>
        <w:rPr>
          <w:i/>
          <w:color w:val="404040" w:themeColor="text1" w:themeTint="BF"/>
        </w:rPr>
      </w:pPr>
      <w:r>
        <w:rPr>
          <w:rFonts w:ascii="Times New Roman" w:hAnsi="Times New Roman" w:cs="Times New Roman"/>
          <w:color w:val="231F20"/>
        </w:rPr>
        <w:t>«</w:t>
      </w:r>
      <w:r w:rsidRPr="00FD3191">
        <w:rPr>
          <w:rFonts w:ascii="Times New Roman" w:hAnsi="Times New Roman" w:cs="Times New Roman"/>
          <w:i/>
          <w:color w:val="231F20"/>
        </w:rPr>
        <w:t xml:space="preserve">Информация о ходе рассмотрения заявления будет отображаться во вкладке </w:t>
      </w:r>
      <w:r w:rsidRPr="00FD3191">
        <w:rPr>
          <w:rFonts w:ascii="Times New Roman" w:hAnsi="Times New Roman" w:cs="Times New Roman"/>
          <w:b/>
          <w:i/>
          <w:color w:val="0066B3"/>
        </w:rPr>
        <w:t>«История»</w:t>
      </w:r>
      <w:r>
        <w:rPr>
          <w:rFonts w:ascii="Times New Roman" w:hAnsi="Times New Roman" w:cs="Times New Roman"/>
          <w:b/>
          <w:i/>
          <w:color w:val="0066B3"/>
        </w:rPr>
        <w:t xml:space="preserve">, </w:t>
      </w:r>
      <w:r w:rsidRPr="006425FB">
        <w:rPr>
          <w:rFonts w:ascii="Times New Roman" w:hAnsi="Times New Roman" w:cs="Times New Roman"/>
          <w:b/>
          <w:i/>
          <w:color w:val="404040" w:themeColor="text1" w:themeTint="BF"/>
        </w:rPr>
        <w:t>для того чтобы перейти в историю, необходимо пролистать страницу до конца</w:t>
      </w:r>
      <w:r>
        <w:rPr>
          <w:rFonts w:ascii="Times New Roman" w:hAnsi="Times New Roman" w:cs="Times New Roman"/>
          <w:i/>
          <w:color w:val="404040" w:themeColor="text1" w:themeTint="BF"/>
        </w:rPr>
        <w:t>».</w:t>
      </w:r>
    </w:p>
    <w:p w:rsidR="00184938" w:rsidRPr="00184938" w:rsidRDefault="00184938" w:rsidP="00D00291"/>
    <w:sectPr w:rsidR="00184938" w:rsidRPr="00184938" w:rsidSect="00FD3191">
      <w:headerReference w:type="default" r:id="rId12"/>
      <w:footerReference w:type="default" r:id="rId13"/>
      <w:pgSz w:w="11906" w:h="16838"/>
      <w:pgMar w:top="993" w:right="707" w:bottom="56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E5" w:rsidRDefault="000435E5" w:rsidP="00731868">
      <w:pPr>
        <w:spacing w:after="0" w:line="240" w:lineRule="auto"/>
      </w:pPr>
      <w:r>
        <w:separator/>
      </w:r>
    </w:p>
  </w:endnote>
  <w:endnote w:type="continuationSeparator" w:id="0">
    <w:p w:rsidR="000435E5" w:rsidRDefault="000435E5" w:rsidP="0073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E5" w:rsidRDefault="000435E5" w:rsidP="00731868">
    <w:pPr>
      <w:pStyle w:val="a8"/>
    </w:pPr>
    <w:r w:rsidRPr="007B5137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434595FC" wp14:editId="5F97BE16">
          <wp:simplePos x="0" y="0"/>
          <wp:positionH relativeFrom="column">
            <wp:posOffset>-953135</wp:posOffset>
          </wp:positionH>
          <wp:positionV relativeFrom="paragraph">
            <wp:posOffset>300695</wp:posOffset>
          </wp:positionV>
          <wp:extent cx="712470" cy="760095"/>
          <wp:effectExtent l="0" t="0" r="0" b="1905"/>
          <wp:wrapTight wrapText="bothSides">
            <wp:wrapPolygon edited="0">
              <wp:start x="8086" y="0"/>
              <wp:lineTo x="4043" y="2707"/>
              <wp:lineTo x="0" y="7579"/>
              <wp:lineTo x="0" y="11910"/>
              <wp:lineTo x="3465" y="18406"/>
              <wp:lineTo x="8663" y="21113"/>
              <wp:lineTo x="12128" y="21113"/>
              <wp:lineTo x="17326" y="18406"/>
              <wp:lineTo x="20791" y="11910"/>
              <wp:lineTo x="20791" y="7579"/>
              <wp:lineTo x="16749" y="2707"/>
              <wp:lineTo x="12706" y="0"/>
              <wp:lineTo x="8086" y="0"/>
            </wp:wrapPolygon>
          </wp:wrapTight>
          <wp:docPr id="49" name="Рисунок 49" descr="C:\Users\petr.kurus\Desktop\лого гос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etr.kurus\Desktop\лого гос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5137"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5B642E27" wp14:editId="2D4B780B">
          <wp:simplePos x="0" y="0"/>
          <wp:positionH relativeFrom="column">
            <wp:posOffset>-1048385</wp:posOffset>
          </wp:positionH>
          <wp:positionV relativeFrom="paragraph">
            <wp:posOffset>272415</wp:posOffset>
          </wp:positionV>
          <wp:extent cx="7505065" cy="745490"/>
          <wp:effectExtent l="0" t="0" r="635" b="0"/>
          <wp:wrapTight wrapText="bothSides">
            <wp:wrapPolygon edited="0">
              <wp:start x="0" y="0"/>
              <wp:lineTo x="0" y="20974"/>
              <wp:lineTo x="21547" y="20974"/>
              <wp:lineTo x="21547" y="0"/>
              <wp:lineTo x="0" y="0"/>
            </wp:wrapPolygon>
          </wp:wrapTight>
          <wp:docPr id="50" name="Рисунок 50" descr="C:\Users\petr.kurus\Desktop\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etr.kurus\Desktop\Безымянный-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35E5" w:rsidRDefault="000435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E5" w:rsidRDefault="000435E5" w:rsidP="00731868">
      <w:pPr>
        <w:spacing w:after="0" w:line="240" w:lineRule="auto"/>
      </w:pPr>
      <w:r>
        <w:separator/>
      </w:r>
    </w:p>
  </w:footnote>
  <w:footnote w:type="continuationSeparator" w:id="0">
    <w:p w:rsidR="000435E5" w:rsidRDefault="000435E5" w:rsidP="0073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E5" w:rsidRDefault="000435E5">
    <w:pPr>
      <w:pStyle w:val="a6"/>
    </w:pPr>
    <w:r w:rsidRPr="007B5137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0AE677B" wp14:editId="5DC4A24A">
          <wp:simplePos x="0" y="0"/>
          <wp:positionH relativeFrom="column">
            <wp:posOffset>-978195</wp:posOffset>
          </wp:positionH>
          <wp:positionV relativeFrom="paragraph">
            <wp:posOffset>-128166</wp:posOffset>
          </wp:positionV>
          <wp:extent cx="5940425" cy="708025"/>
          <wp:effectExtent l="0" t="0" r="3175" b="0"/>
          <wp:wrapTight wrapText="bothSides">
            <wp:wrapPolygon edited="0">
              <wp:start x="0" y="0"/>
              <wp:lineTo x="0" y="20922"/>
              <wp:lineTo x="21542" y="20922"/>
              <wp:lineTo x="21542" y="0"/>
              <wp:lineTo x="0" y="0"/>
            </wp:wrapPolygon>
          </wp:wrapTight>
          <wp:docPr id="48" name="Рисунок 48" descr="C:\Users\petr.kurus\Desktop\Госуслуги 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etr.kurus\Desktop\Госуслуги шапк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06F"/>
    <w:multiLevelType w:val="hybridMultilevel"/>
    <w:tmpl w:val="B928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B7A83"/>
    <w:multiLevelType w:val="hybridMultilevel"/>
    <w:tmpl w:val="C13A4BB0"/>
    <w:lvl w:ilvl="0" w:tplc="FF1EE5C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E05482"/>
    <w:multiLevelType w:val="multilevel"/>
    <w:tmpl w:val="B00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D0414"/>
    <w:multiLevelType w:val="multilevel"/>
    <w:tmpl w:val="6A80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5E25E3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F63D9"/>
    <w:multiLevelType w:val="hybridMultilevel"/>
    <w:tmpl w:val="70C01586"/>
    <w:lvl w:ilvl="0" w:tplc="E4FA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103CF9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71"/>
    <w:rsid w:val="00007A5A"/>
    <w:rsid w:val="000435E5"/>
    <w:rsid w:val="00080461"/>
    <w:rsid w:val="000B5E71"/>
    <w:rsid w:val="000F51C2"/>
    <w:rsid w:val="00140A8F"/>
    <w:rsid w:val="001641A6"/>
    <w:rsid w:val="00171C5F"/>
    <w:rsid w:val="00184938"/>
    <w:rsid w:val="001972BA"/>
    <w:rsid w:val="001C2060"/>
    <w:rsid w:val="00223BE2"/>
    <w:rsid w:val="0026691C"/>
    <w:rsid w:val="002A32A4"/>
    <w:rsid w:val="002C6F41"/>
    <w:rsid w:val="003454F7"/>
    <w:rsid w:val="00351001"/>
    <w:rsid w:val="00360ECF"/>
    <w:rsid w:val="0036231F"/>
    <w:rsid w:val="003810D7"/>
    <w:rsid w:val="003A3D2C"/>
    <w:rsid w:val="003B36F0"/>
    <w:rsid w:val="003C2E97"/>
    <w:rsid w:val="004E0036"/>
    <w:rsid w:val="00507F69"/>
    <w:rsid w:val="00512F59"/>
    <w:rsid w:val="005465F5"/>
    <w:rsid w:val="0056274E"/>
    <w:rsid w:val="00573C6B"/>
    <w:rsid w:val="005C21F5"/>
    <w:rsid w:val="00610BF6"/>
    <w:rsid w:val="006417FD"/>
    <w:rsid w:val="00686C3B"/>
    <w:rsid w:val="0069157F"/>
    <w:rsid w:val="007279F7"/>
    <w:rsid w:val="00731868"/>
    <w:rsid w:val="007328B0"/>
    <w:rsid w:val="007333DF"/>
    <w:rsid w:val="007D5D86"/>
    <w:rsid w:val="008A241A"/>
    <w:rsid w:val="009028E9"/>
    <w:rsid w:val="0091545E"/>
    <w:rsid w:val="00987DC9"/>
    <w:rsid w:val="00991795"/>
    <w:rsid w:val="009A35F5"/>
    <w:rsid w:val="009C1BF8"/>
    <w:rsid w:val="00A35BA5"/>
    <w:rsid w:val="00A467F1"/>
    <w:rsid w:val="00A63BEF"/>
    <w:rsid w:val="00A7520F"/>
    <w:rsid w:val="00B77C99"/>
    <w:rsid w:val="00B871A2"/>
    <w:rsid w:val="00B95532"/>
    <w:rsid w:val="00BC78E5"/>
    <w:rsid w:val="00BD40C9"/>
    <w:rsid w:val="00C1114F"/>
    <w:rsid w:val="00CF2929"/>
    <w:rsid w:val="00D00291"/>
    <w:rsid w:val="00D0547F"/>
    <w:rsid w:val="00D065A1"/>
    <w:rsid w:val="00D24352"/>
    <w:rsid w:val="00D93430"/>
    <w:rsid w:val="00E3266D"/>
    <w:rsid w:val="00E537EB"/>
    <w:rsid w:val="00E64B9A"/>
    <w:rsid w:val="00EB6378"/>
    <w:rsid w:val="00F076D1"/>
    <w:rsid w:val="00F21D39"/>
    <w:rsid w:val="00F72ACC"/>
    <w:rsid w:val="00FC1BD2"/>
    <w:rsid w:val="00FD3191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A063CE"/>
  <w15:chartTrackingRefBased/>
  <w15:docId w15:val="{4B7EE154-AD30-4C2A-AF6E-99117FF0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C2"/>
  </w:style>
  <w:style w:type="paragraph" w:styleId="1">
    <w:name w:val="heading 1"/>
    <w:basedOn w:val="a"/>
    <w:link w:val="10"/>
    <w:uiPriority w:val="9"/>
    <w:qFormat/>
    <w:rsid w:val="00164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E71"/>
    <w:rPr>
      <w:color w:val="0563C1" w:themeColor="hyperlink"/>
      <w:u w:val="single"/>
    </w:rPr>
  </w:style>
  <w:style w:type="character" w:customStyle="1" w:styleId="opened">
    <w:name w:val="opened"/>
    <w:basedOn w:val="a0"/>
    <w:rsid w:val="000B5E71"/>
  </w:style>
  <w:style w:type="paragraph" w:styleId="a4">
    <w:name w:val="List Paragraph"/>
    <w:basedOn w:val="a"/>
    <w:uiPriority w:val="34"/>
    <w:qFormat/>
    <w:rsid w:val="000B5E71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4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6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41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868"/>
  </w:style>
  <w:style w:type="paragraph" w:styleId="a8">
    <w:name w:val="footer"/>
    <w:basedOn w:val="a"/>
    <w:link w:val="a9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99B1E6"/>
            <w:right w:val="none" w:sz="0" w:space="0" w:color="auto"/>
          </w:divBdr>
        </w:div>
        <w:div w:id="54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1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C065C-A674-4E22-954D-4AA97F49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eyuhmelevskaya@mfc.permkrai.ru</dc:creator>
  <cp:keywords/>
  <dc:description/>
  <cp:lastModifiedBy>Хмелевская Екатерина Юрьевна</cp:lastModifiedBy>
  <cp:revision>4</cp:revision>
  <dcterms:created xsi:type="dcterms:W3CDTF">2023-08-15T11:40:00Z</dcterms:created>
  <dcterms:modified xsi:type="dcterms:W3CDTF">2023-08-15T11:44:00Z</dcterms:modified>
</cp:coreProperties>
</file>